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2" w:rsidRDefault="00AE06A2" w:rsidP="00AE06A2">
      <w:pPr>
        <w:pStyle w:val="Default"/>
        <w:rPr>
          <w:b/>
        </w:rPr>
      </w:pPr>
      <w:r w:rsidRPr="00EB7F7E">
        <w:rPr>
          <w:b/>
          <w:bCs/>
          <w:sz w:val="28"/>
          <w:szCs w:val="28"/>
        </w:rPr>
        <w:t>Аннотация</w:t>
      </w:r>
      <w:r>
        <w:rPr>
          <w:b/>
          <w:bCs/>
          <w:sz w:val="28"/>
          <w:szCs w:val="28"/>
        </w:rPr>
        <w:t xml:space="preserve"> к рабочей программе по мордовскому </w:t>
      </w:r>
      <w:r w:rsidRPr="00EB7F7E">
        <w:rPr>
          <w:b/>
          <w:bCs/>
          <w:sz w:val="28"/>
          <w:szCs w:val="28"/>
        </w:rPr>
        <w:t xml:space="preserve"> языку</w:t>
      </w:r>
      <w:r>
        <w:rPr>
          <w:b/>
          <w:bCs/>
          <w:sz w:val="28"/>
          <w:szCs w:val="28"/>
        </w:rPr>
        <w:t xml:space="preserve">  8   класс</w:t>
      </w:r>
      <w:r>
        <w:rPr>
          <w:b/>
          <w:bCs/>
          <w:sz w:val="28"/>
          <w:szCs w:val="28"/>
        </w:rPr>
        <w:br/>
      </w:r>
    </w:p>
    <w:p w:rsidR="00AE06A2" w:rsidRPr="00327FAF" w:rsidRDefault="00AE06A2" w:rsidP="00AE06A2">
      <w:pPr>
        <w:pStyle w:val="Default"/>
        <w:rPr>
          <w:b/>
          <w:sz w:val="28"/>
          <w:szCs w:val="28"/>
        </w:rPr>
      </w:pPr>
      <w:r w:rsidRPr="00327FAF">
        <w:rPr>
          <w:b/>
        </w:rPr>
        <w:t>Место предмета в структуре основной образовательной программы школы</w:t>
      </w:r>
    </w:p>
    <w:p w:rsidR="00AE06A2" w:rsidRPr="0005279F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2503A5">
        <w:rPr>
          <w:rFonts w:ascii="Times New Roman" w:hAnsi="Times New Roman" w:cs="Times New Roman"/>
          <w:sz w:val="24"/>
          <w:szCs w:val="24"/>
        </w:rPr>
        <w:t xml:space="preserve">Рабочая программа по  мордовскому  языку для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503A5">
        <w:rPr>
          <w:rFonts w:ascii="Times New Roman" w:hAnsi="Times New Roman" w:cs="Times New Roman"/>
          <w:sz w:val="24"/>
          <w:szCs w:val="24"/>
        </w:rPr>
        <w:t xml:space="preserve"> класса реализуется в </w:t>
      </w:r>
      <w:r w:rsidRPr="0005279F">
        <w:rPr>
          <w:rFonts w:ascii="Times New Roman" w:hAnsi="Times New Roman" w:cs="Times New Roman"/>
          <w:sz w:val="24"/>
          <w:szCs w:val="24"/>
        </w:rPr>
        <w:t>общеобразовательном классе с учётом особенностей психического развития и индивидуальных возможностей учащихся, составлена на основе – примерной  Программы основного общего образования по  мордовскому языку;</w:t>
      </w:r>
      <w:r w:rsidRPr="0005279F">
        <w:rPr>
          <w:rFonts w:ascii="Times New Roman" w:hAnsi="Times New Roman" w:cs="Times New Roman"/>
          <w:sz w:val="24"/>
          <w:szCs w:val="24"/>
        </w:rPr>
        <w:br/>
        <w:t xml:space="preserve">- учебного  плана  МКОУ  </w:t>
      </w:r>
      <w:proofErr w:type="spellStart"/>
      <w:r w:rsidRPr="0005279F">
        <w:rPr>
          <w:rFonts w:ascii="Times New Roman" w:hAnsi="Times New Roman" w:cs="Times New Roman"/>
          <w:sz w:val="24"/>
          <w:szCs w:val="24"/>
        </w:rPr>
        <w:t>Оськинская</w:t>
      </w:r>
      <w:proofErr w:type="spellEnd"/>
      <w:r w:rsidRPr="0005279F">
        <w:rPr>
          <w:rFonts w:ascii="Times New Roman" w:hAnsi="Times New Roman" w:cs="Times New Roman"/>
          <w:sz w:val="24"/>
          <w:szCs w:val="24"/>
        </w:rPr>
        <w:t xml:space="preserve">  средняя школа</w:t>
      </w:r>
      <w:r w:rsidRPr="0005279F">
        <w:rPr>
          <w:rFonts w:ascii="Times New Roman" w:hAnsi="Times New Roman" w:cs="Times New Roman"/>
          <w:sz w:val="24"/>
          <w:szCs w:val="24"/>
        </w:rPr>
        <w:br/>
        <w:t xml:space="preserve">- авторской Программы по  мордовскому языку </w:t>
      </w:r>
      <w:r>
        <w:rPr>
          <w:rFonts w:ascii="Times New Roman" w:hAnsi="Times New Roman" w:cs="Times New Roman"/>
          <w:sz w:val="24"/>
          <w:szCs w:val="24"/>
        </w:rPr>
        <w:t xml:space="preserve">для 8 </w:t>
      </w:r>
      <w:r w:rsidRPr="0005279F">
        <w:rPr>
          <w:rFonts w:ascii="Times New Roman" w:hAnsi="Times New Roman" w:cs="Times New Roman"/>
          <w:sz w:val="24"/>
          <w:szCs w:val="24"/>
        </w:rPr>
        <w:t xml:space="preserve">класса общеобразовательной школы </w:t>
      </w:r>
      <w:r w:rsidRPr="0005279F">
        <w:rPr>
          <w:rFonts w:ascii="Times New Roman" w:eastAsia="Times New Roman" w:hAnsi="Times New Roman" w:cs="Times New Roman"/>
          <w:sz w:val="24"/>
          <w:szCs w:val="24"/>
        </w:rPr>
        <w:t xml:space="preserve">Д.В. </w:t>
      </w:r>
      <w:proofErr w:type="spellStart"/>
      <w:r w:rsidRPr="0005279F">
        <w:rPr>
          <w:rFonts w:ascii="Times New Roman" w:eastAsia="Times New Roman" w:hAnsi="Times New Roman" w:cs="Times New Roman"/>
          <w:sz w:val="24"/>
          <w:szCs w:val="24"/>
        </w:rPr>
        <w:t>Цыганкина</w:t>
      </w:r>
      <w:proofErr w:type="spellEnd"/>
      <w:r w:rsidRPr="0005279F">
        <w:rPr>
          <w:rFonts w:ascii="Times New Roman" w:eastAsia="Times New Roman" w:hAnsi="Times New Roman" w:cs="Times New Roman"/>
          <w:sz w:val="24"/>
          <w:szCs w:val="24"/>
        </w:rPr>
        <w:t xml:space="preserve">, В.П. </w:t>
      </w:r>
      <w:proofErr w:type="spellStart"/>
      <w:r w:rsidRPr="0005279F">
        <w:rPr>
          <w:rFonts w:ascii="Times New Roman" w:eastAsia="Times New Roman" w:hAnsi="Times New Roman" w:cs="Times New Roman"/>
          <w:sz w:val="24"/>
          <w:szCs w:val="24"/>
        </w:rPr>
        <w:t>Цыпкайкина</w:t>
      </w:r>
      <w:proofErr w:type="spellEnd"/>
      <w:proofErr w:type="gramStart"/>
      <w:r w:rsidRPr="0005279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5279F">
        <w:rPr>
          <w:rFonts w:ascii="Times New Roman" w:eastAsia="Times New Roman" w:hAnsi="Times New Roman" w:cs="Times New Roman"/>
          <w:sz w:val="24"/>
          <w:szCs w:val="24"/>
        </w:rPr>
        <w:t>Саранск, Мордовское  книжное издательство 2001г)</w:t>
      </w:r>
      <w:r w:rsidRPr="0005279F">
        <w:rPr>
          <w:rFonts w:ascii="Times New Roman" w:eastAsia="Times New Roman" w:hAnsi="Times New Roman" w:cs="Times New Roman"/>
          <w:sz w:val="24"/>
          <w:szCs w:val="24"/>
        </w:rPr>
        <w:br/>
      </w:r>
      <w:r w:rsidRPr="0005279F">
        <w:rPr>
          <w:rFonts w:ascii="Times New Roman" w:hAnsi="Times New Roman" w:cs="Times New Roman"/>
          <w:sz w:val="24"/>
          <w:szCs w:val="24"/>
        </w:rPr>
        <w:t>Преподавание ведется по учебнику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Эрзянь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05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9F">
        <w:rPr>
          <w:rFonts w:ascii="Times New Roman" w:hAnsi="Times New Roman" w:cs="Times New Roman"/>
          <w:sz w:val="24"/>
          <w:szCs w:val="24"/>
        </w:rPr>
        <w:t>классэнь</w:t>
      </w:r>
      <w:proofErr w:type="spellEnd"/>
      <w:r w:rsidRPr="0005279F">
        <w:rPr>
          <w:rFonts w:ascii="Times New Roman" w:hAnsi="Times New Roman" w:cs="Times New Roman"/>
          <w:sz w:val="24"/>
          <w:szCs w:val="24"/>
        </w:rPr>
        <w:t xml:space="preserve">» 2003г Саранск </w:t>
      </w:r>
      <w:r w:rsidRPr="0005279F">
        <w:rPr>
          <w:rFonts w:ascii="Times New Roman" w:eastAsia="Times New Roman" w:hAnsi="Times New Roman" w:cs="Times New Roman"/>
          <w:sz w:val="24"/>
          <w:szCs w:val="24"/>
        </w:rPr>
        <w:t>Мордовское  книжное издательство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05279F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34 час в год (1 </w:t>
      </w:r>
      <w:r w:rsidRPr="0005279F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AE06A2" w:rsidRPr="00C6543F" w:rsidRDefault="00AE06A2" w:rsidP="00AE06A2">
      <w:pPr>
        <w:pStyle w:val="Default"/>
        <w:tabs>
          <w:tab w:val="left" w:pos="5745"/>
        </w:tabs>
        <w:rPr>
          <w:sz w:val="28"/>
          <w:szCs w:val="28"/>
        </w:rPr>
      </w:pPr>
      <w:r w:rsidRPr="007A2BF5">
        <w:t xml:space="preserve">Программа включает следующие разделы: </w:t>
      </w:r>
      <w:r>
        <w:tab/>
      </w:r>
      <w:r w:rsidRPr="007A2BF5">
        <w:br/>
        <w:t xml:space="preserve">основное содержание с распределением учебных часов, </w:t>
      </w:r>
      <w:r w:rsidRPr="007A2BF5">
        <w:br/>
        <w:t xml:space="preserve">учебно-тематический план, </w:t>
      </w:r>
      <w:r w:rsidRPr="007A2BF5">
        <w:br/>
        <w:t>требования к уровню подготовки обучающихся, календарно-тематическое планирование</w:t>
      </w:r>
      <w:r w:rsidRPr="00105CA8">
        <w:rPr>
          <w:sz w:val="28"/>
          <w:szCs w:val="28"/>
        </w:rPr>
        <w:t xml:space="preserve">. </w:t>
      </w:r>
    </w:p>
    <w:p w:rsidR="00AE06A2" w:rsidRDefault="00AE06A2" w:rsidP="00AE06A2">
      <w:r>
        <w:t>Цель изучения предмета:</w:t>
      </w:r>
      <w:r>
        <w:br/>
        <w:t xml:space="preserve"> - понимание  мордовского языка как одной из основных национально-культурных ценностей; понимание его определяющей роли в развитии интеллектуальных, творческих способностей и моральных качеств личности; его значения в процессе получения образования; </w:t>
      </w:r>
      <w:r>
        <w:br/>
        <w:t xml:space="preserve"> - обогащение словарного запаса и усвоение грамматических средств для свободного выражения на  мордовском  языке</w:t>
      </w:r>
      <w:proofErr w:type="gramStart"/>
      <w:r>
        <w:br/>
        <w:t>-</w:t>
      </w:r>
      <w:proofErr w:type="gramEnd"/>
      <w:r>
        <w:t>применение приобретённых знаний, умений, навыков в повседневной жизни при взаимодействии с окружающими людьми в процессе речевого общения, совместного выполнения какой-либо задачи.</w:t>
      </w:r>
    </w:p>
    <w:p w:rsidR="00AE06A2" w:rsidRDefault="00AE06A2" w:rsidP="00AE06A2">
      <w:r>
        <w:t>Формы контроля:</w:t>
      </w:r>
      <w:r>
        <w:br/>
        <w:t>тестирование</w:t>
      </w:r>
      <w:r>
        <w:br/>
        <w:t>словарные, предупредительные, объяснительные, выборочные, свободные диктанты</w:t>
      </w:r>
    </w:p>
    <w:p w:rsidR="00AE06A2" w:rsidRDefault="00AE06A2" w:rsidP="00AE06A2">
      <w:pPr>
        <w:rPr>
          <w:rFonts w:ascii="Times New Roman" w:hAnsi="Times New Roman" w:cs="Times New Roman"/>
          <w:b/>
          <w:sz w:val="28"/>
          <w:szCs w:val="28"/>
        </w:rPr>
      </w:pPr>
      <w:r w:rsidRPr="0005279F">
        <w:rPr>
          <w:rFonts w:ascii="Times New Roman" w:hAnsi="Times New Roman" w:cs="Times New Roman"/>
          <w:sz w:val="24"/>
          <w:szCs w:val="24"/>
        </w:rPr>
        <w:t>Аннотацию составила  Орешина Л.В.</w:t>
      </w:r>
      <w:r w:rsidRPr="0005279F">
        <w:rPr>
          <w:rFonts w:ascii="Times New Roman" w:hAnsi="Times New Roman" w:cs="Times New Roman"/>
          <w:sz w:val="24"/>
          <w:szCs w:val="24"/>
        </w:rPr>
        <w:br/>
        <w:t xml:space="preserve"> учитель  мордовского  языка  и литературы.</w:t>
      </w:r>
      <w:r w:rsidRPr="00AD30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E06A2" w:rsidRPr="00C6543F" w:rsidRDefault="00AE06A2" w:rsidP="00AE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ЭРЗЯНСКИЙ ЯЗЫК</w:t>
      </w:r>
      <w:r w:rsidRPr="00993FBF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AE06A2" w:rsidRPr="00801C6D" w:rsidRDefault="00AE06A2" w:rsidP="00AE06A2">
      <w:pPr>
        <w:rPr>
          <w:rFonts w:ascii="Times New Roman" w:hAnsi="Times New Roman" w:cs="Times New Roman"/>
          <w:b/>
          <w:sz w:val="24"/>
          <w:szCs w:val="24"/>
        </w:rPr>
      </w:pPr>
      <w:r w:rsidRPr="00993FB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93FBF">
        <w:rPr>
          <w:rFonts w:ascii="Times New Roman" w:hAnsi="Times New Roman" w:cs="Times New Roman"/>
          <w:b/>
          <w:sz w:val="24"/>
          <w:szCs w:val="24"/>
        </w:rPr>
        <w:t>Место  эрзянского языка среди  финно-угорского и других языков</w:t>
      </w:r>
      <w:r w:rsidRPr="00993FBF">
        <w:rPr>
          <w:rFonts w:ascii="Times New Roman" w:hAnsi="Times New Roman" w:cs="Times New Roman"/>
          <w:b/>
          <w:sz w:val="24"/>
          <w:szCs w:val="24"/>
        </w:rPr>
        <w:br/>
        <w:t>Ученик  научитс</w:t>
      </w:r>
      <w:r>
        <w:rPr>
          <w:rFonts w:ascii="Times New Roman" w:hAnsi="Times New Roman" w:cs="Times New Roman"/>
          <w:b/>
          <w:sz w:val="24"/>
          <w:szCs w:val="24"/>
        </w:rPr>
        <w:t>я: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  <w:t>При изучении Синтаксиса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  <w:t xml:space="preserve">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потреблять </w:t>
      </w:r>
      <w:r>
        <w:rPr>
          <w:rFonts w:ascii="Times New Roman" w:hAnsi="Times New Roman" w:cs="Times New Roman"/>
          <w:sz w:val="24"/>
          <w:szCs w:val="24"/>
        </w:rPr>
        <w:t>Изученное  о словосочетании в 5-7 классах</w:t>
      </w:r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ютксо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авейкетьксчись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сюлмавксось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кода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93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сюлмавкссонть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ютксо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сюлмавома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китне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согласованиясь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управлениясь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примыканиясь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Эрзянь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кельсэ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примыканиянть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келейстэ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вастневемазо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Pr="00993FBF" w:rsidRDefault="00AE06A2" w:rsidP="00AE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лувось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определениякс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аштиця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кеместэ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кирдевиця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тарказо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Инверсиядо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чарькодемась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лувось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стилесь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Pr="00993FBF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993F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Смустень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(логической)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ударениясь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меельце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валонтень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смустень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ударениянть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таргавомазо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Pr="00DE0BD2" w:rsidRDefault="00AE06A2" w:rsidP="00AE06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Ученик  получит возможность научиться</w:t>
      </w:r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вайгелень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коряс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вейкест-вейкест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эйстэ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келейгавтозь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зярыя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лангс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ютксо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сюлмавома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китнень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содамо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;</w:t>
      </w:r>
    </w:p>
    <w:p w:rsidR="00AE06A2" w:rsidRPr="00993FBF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(кола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смустень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ударениянть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тарканзо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муеме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кортамсто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вайгельсэ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Pr="00DE0BD2" w:rsidRDefault="00AE06A2" w:rsidP="00AE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Простое  предложени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DE0B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0BD2">
        <w:rPr>
          <w:rFonts w:ascii="Times New Roman" w:hAnsi="Times New Roman" w:cs="Times New Roman"/>
          <w:sz w:val="24"/>
          <w:szCs w:val="24"/>
        </w:rPr>
        <w:t xml:space="preserve">Простой </w:t>
      </w:r>
      <w:proofErr w:type="spellStart"/>
      <w:r w:rsidRPr="00DE0BD2">
        <w:rPr>
          <w:rFonts w:ascii="Times New Roman" w:hAnsi="Times New Roman" w:cs="Times New Roman"/>
          <w:sz w:val="24"/>
          <w:szCs w:val="24"/>
        </w:rPr>
        <w:t>валрисьмесь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E0BD2">
        <w:rPr>
          <w:rFonts w:ascii="Times New Roman" w:hAnsi="Times New Roman" w:cs="Times New Roman"/>
          <w:sz w:val="24"/>
          <w:szCs w:val="24"/>
        </w:rPr>
        <w:t>Валрисьмень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2">
        <w:rPr>
          <w:rFonts w:ascii="Times New Roman" w:hAnsi="Times New Roman" w:cs="Times New Roman"/>
          <w:sz w:val="24"/>
          <w:szCs w:val="24"/>
        </w:rPr>
        <w:t>юронь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2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2">
        <w:rPr>
          <w:rFonts w:ascii="Times New Roman" w:hAnsi="Times New Roman" w:cs="Times New Roman"/>
          <w:sz w:val="24"/>
          <w:szCs w:val="24"/>
        </w:rPr>
        <w:t>юронь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2">
        <w:rPr>
          <w:rFonts w:ascii="Times New Roman" w:hAnsi="Times New Roman" w:cs="Times New Roman"/>
          <w:sz w:val="24"/>
          <w:szCs w:val="24"/>
        </w:rPr>
        <w:t>пелькстнэ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E06A2" w:rsidRPr="00DE0BD2" w:rsidRDefault="00AE06A2" w:rsidP="00AE06A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0BD2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  <w:r w:rsidRPr="00DE0BD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E0BD2">
        <w:rPr>
          <w:rFonts w:ascii="Times New Roman" w:hAnsi="Times New Roman" w:cs="Times New Roman"/>
          <w:i/>
          <w:sz w:val="24"/>
          <w:szCs w:val="24"/>
        </w:rPr>
        <w:t>находить подлежащее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Подлежащеесь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Вейке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сонзэ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невтемазо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Сказуемое (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Простой 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глагольной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Составной глагольной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Простой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глагольной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составной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глагольной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Тиресь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подлежащеенть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ютксо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  <w:t>-</w:t>
      </w:r>
      <w:r w:rsidRPr="00993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молемстэ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глаголтнэнь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суффиксэст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шкань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лицянь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числань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невтицятне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br/>
        <w:t>-</w:t>
      </w:r>
      <w:r w:rsidRPr="00993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евтамосо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синонимиясь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стилесь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  <w:t>Второстепенные  члены  предложения</w:t>
      </w:r>
      <w:r>
        <w:rPr>
          <w:rFonts w:ascii="Times New Roman" w:hAnsi="Times New Roman" w:cs="Times New Roman"/>
          <w:i/>
          <w:sz w:val="24"/>
          <w:szCs w:val="24"/>
        </w:rPr>
        <w:br/>
        <w:t>-</w:t>
      </w:r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Дополнениясь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Виде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виде (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косвенной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дополнениятне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евтамост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lastRenderedPageBreak/>
        <w:t>Определениясь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Определениянть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евтамозо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Определяемой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определениянть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сьлмавомазо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Определяемой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определениянть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тарказо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Приложениясь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тешкстнэ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приложениянть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>питетнэ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рисьмесэнть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сайнемаст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Обстоятельствась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Смустень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коряс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обстоятельстватнень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явовомаст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таркань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шкань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тувталонь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целень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действиянь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образонь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DE0BD2">
        <w:rPr>
          <w:rFonts w:ascii="Times New Roman" w:hAnsi="Times New Roman" w:cs="Times New Roman"/>
          <w:b/>
          <w:sz w:val="24"/>
          <w:szCs w:val="24"/>
        </w:rPr>
        <w:t>Ученик  получит  возможность научиться: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E0BD2">
        <w:rPr>
          <w:rFonts w:ascii="Times New Roman" w:hAnsi="Times New Roman" w:cs="Times New Roman"/>
          <w:sz w:val="24"/>
          <w:szCs w:val="24"/>
        </w:rPr>
        <w:t>Определять  сравнения и сравнительные обороты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spellStart"/>
      <w:proofErr w:type="gramEnd"/>
      <w:r w:rsidRPr="00993FBF">
        <w:rPr>
          <w:rFonts w:ascii="Times New Roman" w:hAnsi="Times New Roman" w:cs="Times New Roman"/>
          <w:sz w:val="24"/>
          <w:szCs w:val="24"/>
        </w:rPr>
        <w:t>Сравнениянь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валзюлмавкстнэ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тешкстнэ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Сравнениятнень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сравнения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валзюлмавкстнэнь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лезэст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рисьмесэнть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видестэ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путозь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кевкстемань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коряс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прявт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прявт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содамо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евтазь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подлежащеенть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эрявикс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формасо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евтамо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глаголтнэнь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сказуемоень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функциясо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сайнеме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смустень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падежень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формань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коряс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виде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дополнениянть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содамо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эрьвейкедест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E0BD2">
        <w:rPr>
          <w:rFonts w:ascii="Times New Roman" w:hAnsi="Times New Roman" w:cs="Times New Roman"/>
          <w:b/>
          <w:sz w:val="24"/>
          <w:szCs w:val="24"/>
        </w:rPr>
        <w:t xml:space="preserve">Вейке </w:t>
      </w:r>
      <w:proofErr w:type="spellStart"/>
      <w:r w:rsidRPr="00DE0BD2">
        <w:rPr>
          <w:rFonts w:ascii="Times New Roman" w:hAnsi="Times New Roman" w:cs="Times New Roman"/>
          <w:b/>
          <w:sz w:val="24"/>
          <w:szCs w:val="24"/>
        </w:rPr>
        <w:t>составонь</w:t>
      </w:r>
      <w:proofErr w:type="spellEnd"/>
      <w:r w:rsidRPr="00DE0BD2">
        <w:rPr>
          <w:rFonts w:ascii="Times New Roman" w:hAnsi="Times New Roman" w:cs="Times New Roman"/>
          <w:b/>
          <w:sz w:val="24"/>
          <w:szCs w:val="24"/>
        </w:rPr>
        <w:t xml:space="preserve"> (главной </w:t>
      </w:r>
      <w:proofErr w:type="spellStart"/>
      <w:r w:rsidRPr="00DE0BD2">
        <w:rPr>
          <w:rFonts w:ascii="Times New Roman" w:hAnsi="Times New Roman" w:cs="Times New Roman"/>
          <w:b/>
          <w:sz w:val="24"/>
          <w:szCs w:val="24"/>
        </w:rPr>
        <w:t>членэнь</w:t>
      </w:r>
      <w:proofErr w:type="spellEnd"/>
      <w:r w:rsidRPr="00DE0BD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E0BD2">
        <w:rPr>
          <w:rFonts w:ascii="Times New Roman" w:hAnsi="Times New Roman" w:cs="Times New Roman"/>
          <w:b/>
          <w:sz w:val="24"/>
          <w:szCs w:val="24"/>
        </w:rPr>
        <w:t>марто</w:t>
      </w:r>
      <w:proofErr w:type="spellEnd"/>
      <w:r w:rsidRPr="00DE0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BD2">
        <w:rPr>
          <w:rFonts w:ascii="Times New Roman" w:hAnsi="Times New Roman" w:cs="Times New Roman"/>
          <w:b/>
          <w:sz w:val="24"/>
          <w:szCs w:val="24"/>
        </w:rPr>
        <w:t>валрисьметне</w:t>
      </w:r>
      <w:proofErr w:type="spellEnd"/>
      <w:r w:rsidRPr="00DE0BD2">
        <w:rPr>
          <w:rFonts w:ascii="Times New Roman" w:hAnsi="Times New Roman" w:cs="Times New Roman"/>
          <w:b/>
          <w:sz w:val="24"/>
          <w:szCs w:val="24"/>
        </w:rPr>
        <w:br/>
        <w:t>Ученик  научится:</w:t>
      </w:r>
      <w:r w:rsidRPr="00DE0BD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br/>
        <w:t>- Определять односоставные  предложения и выделять их  среди   других предложени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DE0BD2">
        <w:rPr>
          <w:rFonts w:ascii="Times New Roman" w:hAnsi="Times New Roman" w:cs="Times New Roman"/>
          <w:sz w:val="24"/>
          <w:szCs w:val="24"/>
        </w:rPr>
        <w:t xml:space="preserve">Вейке </w:t>
      </w:r>
      <w:proofErr w:type="spellStart"/>
      <w:r w:rsidRPr="00DE0BD2">
        <w:rPr>
          <w:rFonts w:ascii="Times New Roman" w:hAnsi="Times New Roman" w:cs="Times New Roman"/>
          <w:sz w:val="24"/>
          <w:szCs w:val="24"/>
        </w:rPr>
        <w:t>составонь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2">
        <w:rPr>
          <w:rFonts w:ascii="Times New Roman" w:hAnsi="Times New Roman" w:cs="Times New Roman"/>
          <w:sz w:val="24"/>
          <w:szCs w:val="24"/>
        </w:rPr>
        <w:t>валрисьметне</w:t>
      </w:r>
      <w:proofErr w:type="spellEnd"/>
      <w:r w:rsidRPr="00DE0BD2">
        <w:rPr>
          <w:rFonts w:ascii="Times New Roman" w:hAnsi="Times New Roman" w:cs="Times New Roman"/>
          <w:sz w:val="24"/>
          <w:szCs w:val="24"/>
        </w:rPr>
        <w:t>:</w:t>
      </w:r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содавикс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лицянь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асодавикс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лицянь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весе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лицянь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лицянь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лемдиця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прявт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пельксэнть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невтемазо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DE0BD2">
        <w:rPr>
          <w:rFonts w:ascii="Times New Roman" w:hAnsi="Times New Roman" w:cs="Times New Roman"/>
          <w:b/>
          <w:sz w:val="24"/>
          <w:szCs w:val="24"/>
        </w:rPr>
        <w:t>Ученик  получит возможность научиться: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E0BD2">
        <w:rPr>
          <w:rFonts w:ascii="Times New Roman" w:hAnsi="Times New Roman" w:cs="Times New Roman"/>
          <w:sz w:val="24"/>
          <w:szCs w:val="24"/>
        </w:rPr>
        <w:t>находить в тексте  односоставные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- веке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составонь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текстэ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муеме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содамо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;-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рисьмесэнть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сайнеме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06A2" w:rsidRPr="00993FBF" w:rsidRDefault="00AE06A2" w:rsidP="00AE06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Аволь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пешксе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валрисьметне</w:t>
      </w:r>
      <w:proofErr w:type="spellEnd"/>
    </w:p>
    <w:p w:rsidR="00AE06A2" w:rsidRPr="00DE0BD2" w:rsidRDefault="00AE06A2" w:rsidP="00AE06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Содамс</w:t>
      </w:r>
      <w:proofErr w:type="gram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93F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>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пешксе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валрисьметнеде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чарькодема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Вейке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составонь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валрисьметнеде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явомаст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Pr="00DE0BD2" w:rsidRDefault="00AE06A2" w:rsidP="00AE06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Маштом</w:t>
      </w:r>
      <w:proofErr w:type="gram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пешксе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вейке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составонь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пешксе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эрьвейкедест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;-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кортамосонть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пешксе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сайнеме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Вейкеть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(однородной)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пелькс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марто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валрисьметне</w:t>
      </w:r>
      <w:proofErr w:type="spellEnd"/>
    </w:p>
    <w:p w:rsidR="00AE06A2" w:rsidRPr="00DE0BD2" w:rsidRDefault="00AE06A2" w:rsidP="00AE06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Содамс</w:t>
      </w:r>
      <w:proofErr w:type="gram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93F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>алрисьмень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определениятне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Поладомань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карадо-каршо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аравтомань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явомань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союз 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вельде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сюлмавомась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Ансяк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интонация 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вельде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ютксо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запятоенть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путомазо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вейсэндиця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Кавто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точкатне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тиресь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вейсэндиця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вал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>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сайнемаст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кортамосонть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proofErr w:type="spell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Маштомс</w:t>
      </w:r>
      <w:proofErr w:type="spellEnd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эрявикс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вайгельсэ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;-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вайгель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вельде</w:t>
      </w:r>
      <w:proofErr w:type="gram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определениятнень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аволь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определениятнень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эйстэ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явомо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;-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вейсэндиця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вал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видестэ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вайгелень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ветямо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;</w:t>
      </w:r>
    </w:p>
    <w:p w:rsidR="00AE06A2" w:rsidRPr="00993FBF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эрьва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кодамо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союзсо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ансяк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интонациясо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вейсэндиця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вал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ешкстнэнь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путнеме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велькс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сайнеме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Pr="00993FBF" w:rsidRDefault="00AE06A2" w:rsidP="00AE06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Валрисьмень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пелькс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марто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апак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сюлма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валтнэ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Содамс</w:t>
      </w:r>
      <w:proofErr w:type="spellEnd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93F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Пшкадемась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Кортамосонть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сонзэ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лезэзэ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Пшкадеманть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евтамозо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Валрисьмесэнть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пшкадеманть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тарказо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Вайгеленть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ветямось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тешкстнэ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пшкадема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Пшкадематне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рисьмесэнть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Совавтозь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вал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Совавтозь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Совавтозь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совавтозь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кортамосонть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Кемекстамонь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арасьчинь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смустест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лезэст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рисьмесэнть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Маштомс</w:t>
      </w:r>
      <w:proofErr w:type="spellEnd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эрявикс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вайгельсэ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пшкадеманть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совавтозь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евтамо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;-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пшкадематнень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совавтозь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сайнеме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;-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пшкадеманть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совавтозь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кемекстамонь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арасьчинь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тешкстнэнь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видестэ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путнеме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Pr="00993FBF" w:rsidRDefault="00AE06A2" w:rsidP="00AE06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Чарькодевтиця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(обособленной)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пелькс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марто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валрисьметне</w:t>
      </w:r>
      <w:proofErr w:type="spellEnd"/>
    </w:p>
    <w:p w:rsidR="00AE06A2" w:rsidRPr="00801C6D" w:rsidRDefault="00AE06A2" w:rsidP="00AE06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Содамс</w:t>
      </w:r>
      <w:proofErr w:type="spellEnd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Чарькодевтиця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тешкстнэ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Чарькодевтиця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определениятне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приложениятне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Чарькодевтиця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обстоятельстватне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Чарькодевтиця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сайнемаст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кортамосонть</w:t>
      </w:r>
      <w:proofErr w:type="gramStart"/>
      <w:r w:rsidRPr="00993FBF">
        <w:rPr>
          <w:rFonts w:ascii="Times New Roman" w:hAnsi="Times New Roman" w:cs="Times New Roman"/>
          <w:sz w:val="24"/>
          <w:szCs w:val="24"/>
        </w:rPr>
        <w:t>.</w:t>
      </w:r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proofErr w:type="gramEnd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аштомс</w:t>
      </w:r>
      <w:proofErr w:type="spellEnd"/>
      <w:r w:rsidRPr="00993F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93F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чарькодевтиця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видестэ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вайгеленть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таргамо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;-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чарькодевтиця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пельксэнть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эрявикс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тешкссэ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невтеме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Иень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перть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тонавтозенть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мельс</w:t>
      </w:r>
      <w:proofErr w:type="spellEnd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FBF">
        <w:rPr>
          <w:rFonts w:ascii="Times New Roman" w:hAnsi="Times New Roman" w:cs="Times New Roman"/>
          <w:b/>
          <w:sz w:val="24"/>
          <w:szCs w:val="24"/>
          <w:u w:val="single"/>
        </w:rPr>
        <w:t>лецтямось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сюлмавксось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валрисьмесь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ютксо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авейкетьксчитне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Вейке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составонь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лезэст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кортамосонть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Вейкеть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валрисьметне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тешкстнэ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Pr="00993FBF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993F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Валрисьмень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пелькстнэнь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апак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сюлма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валтнэ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сынст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пингстэ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лотксема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F">
        <w:rPr>
          <w:rFonts w:ascii="Times New Roman" w:hAnsi="Times New Roman" w:cs="Times New Roman"/>
          <w:sz w:val="24"/>
          <w:szCs w:val="24"/>
        </w:rPr>
        <w:t>тешкстнэ</w:t>
      </w:r>
      <w:proofErr w:type="spellEnd"/>
      <w:r w:rsidRPr="00993FBF">
        <w:rPr>
          <w:rFonts w:ascii="Times New Roman" w:hAnsi="Times New Roman" w:cs="Times New Roman"/>
          <w:sz w:val="24"/>
          <w:szCs w:val="24"/>
        </w:rPr>
        <w:t>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F35037">
        <w:rPr>
          <w:rFonts w:ascii="Times New Roman" w:hAnsi="Times New Roman" w:cs="Times New Roman"/>
          <w:b/>
          <w:sz w:val="28"/>
          <w:szCs w:val="28"/>
        </w:rPr>
        <w:t>Основное  содержание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-8кл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53D8A">
        <w:rPr>
          <w:rFonts w:ascii="Times New Roman" w:hAnsi="Times New Roman" w:cs="Times New Roman"/>
          <w:b/>
          <w:sz w:val="24"/>
          <w:szCs w:val="24"/>
        </w:rPr>
        <w:t>Кизень</w:t>
      </w:r>
      <w:proofErr w:type="spellEnd"/>
      <w:r w:rsidRPr="00953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D8A">
        <w:rPr>
          <w:rFonts w:ascii="Times New Roman" w:hAnsi="Times New Roman" w:cs="Times New Roman"/>
          <w:b/>
          <w:sz w:val="24"/>
          <w:szCs w:val="24"/>
        </w:rPr>
        <w:t>каникуладо</w:t>
      </w:r>
      <w:proofErr w:type="spellEnd"/>
      <w:r w:rsidRPr="00953D8A">
        <w:rPr>
          <w:rFonts w:ascii="Times New Roman" w:hAnsi="Times New Roman" w:cs="Times New Roman"/>
          <w:b/>
          <w:sz w:val="24"/>
          <w:szCs w:val="24"/>
        </w:rPr>
        <w:t xml:space="preserve"> ледстнемась-1ч</w:t>
      </w:r>
      <w:r w:rsidRPr="00953D8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7 класс.</w:t>
      </w:r>
      <w:r>
        <w:rPr>
          <w:rFonts w:ascii="Times New Roman" w:hAnsi="Times New Roman" w:cs="Times New Roman"/>
          <w:sz w:val="24"/>
          <w:szCs w:val="24"/>
        </w:rPr>
        <w:br/>
        <w:t xml:space="preserve">Имя существительное. Собственное и нарицательное, Одушевлённое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неодушевлённое.число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склонение,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падеж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существительных с уменьшительно-ласкательными  суффиксами –ИНЕ –ЫНЕ.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E22">
        <w:rPr>
          <w:rFonts w:ascii="Times New Roman" w:hAnsi="Times New Roman" w:cs="Times New Roman"/>
          <w:b/>
          <w:sz w:val="24"/>
          <w:szCs w:val="24"/>
        </w:rPr>
        <w:lastRenderedPageBreak/>
        <w:t>Школань</w:t>
      </w:r>
      <w:proofErr w:type="spellEnd"/>
      <w:r w:rsidRPr="00466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E22">
        <w:rPr>
          <w:rFonts w:ascii="Times New Roman" w:hAnsi="Times New Roman" w:cs="Times New Roman"/>
          <w:b/>
          <w:sz w:val="24"/>
          <w:szCs w:val="24"/>
        </w:rPr>
        <w:t>эрямосто</w:t>
      </w:r>
      <w:proofErr w:type="spellEnd"/>
      <w:r w:rsidRPr="00466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E22">
        <w:rPr>
          <w:rFonts w:ascii="Times New Roman" w:hAnsi="Times New Roman" w:cs="Times New Roman"/>
          <w:b/>
          <w:sz w:val="24"/>
          <w:szCs w:val="24"/>
        </w:rPr>
        <w:t>койтнеде</w:t>
      </w:r>
      <w:proofErr w:type="spellEnd"/>
      <w:r w:rsidRPr="00466E22">
        <w:rPr>
          <w:rFonts w:ascii="Times New Roman" w:hAnsi="Times New Roman" w:cs="Times New Roman"/>
          <w:b/>
          <w:sz w:val="24"/>
          <w:szCs w:val="24"/>
        </w:rPr>
        <w:t>. -1ч</w:t>
      </w:r>
      <w:r w:rsidRPr="00466E2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Школьные  обычаи  и традиции.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аклонение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лицо, число, спряжение.  </w:t>
      </w:r>
      <w:r>
        <w:rPr>
          <w:rFonts w:ascii="Times New Roman" w:hAnsi="Times New Roman" w:cs="Times New Roman"/>
          <w:sz w:val="24"/>
          <w:szCs w:val="24"/>
        </w:rPr>
        <w:br/>
        <w:t xml:space="preserve">Строение словосочетаний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лагол + существительное  в косвенных падежах..Строение  предложений.  Синтаксическая роль глагола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орфологический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разбор глагола.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466E22">
        <w:rPr>
          <w:rFonts w:ascii="Times New Roman" w:hAnsi="Times New Roman" w:cs="Times New Roman"/>
          <w:b/>
          <w:sz w:val="24"/>
          <w:szCs w:val="24"/>
        </w:rPr>
        <w:t xml:space="preserve">Подготовка  </w:t>
      </w:r>
      <w:proofErr w:type="spellStart"/>
      <w:r w:rsidRPr="00466E22">
        <w:rPr>
          <w:rFonts w:ascii="Times New Roman" w:hAnsi="Times New Roman" w:cs="Times New Roman"/>
          <w:b/>
          <w:sz w:val="24"/>
          <w:szCs w:val="24"/>
        </w:rPr>
        <w:t>покш</w:t>
      </w:r>
      <w:proofErr w:type="spellEnd"/>
      <w:r w:rsidRPr="00466E22">
        <w:rPr>
          <w:rFonts w:ascii="Times New Roman" w:hAnsi="Times New Roman" w:cs="Times New Roman"/>
          <w:b/>
          <w:sz w:val="24"/>
          <w:szCs w:val="24"/>
        </w:rPr>
        <w:t xml:space="preserve"> эрямонень-1ч</w:t>
      </w:r>
      <w:r w:rsidRPr="00466E2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Подготовка  к взрослой жизни. Повторение причастия, причастный оборот. Формы прилагательного и глагола у причастия.</w:t>
      </w:r>
      <w:r>
        <w:rPr>
          <w:rFonts w:ascii="Times New Roman" w:hAnsi="Times New Roman" w:cs="Times New Roman"/>
          <w:sz w:val="24"/>
          <w:szCs w:val="24"/>
        </w:rPr>
        <w:br/>
        <w:t>Деепричастие, деепричастный оборот. Деепричастия совершенного и несовершенного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орфологический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разбор причастия и деепричастия.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E22">
        <w:rPr>
          <w:rFonts w:ascii="Times New Roman" w:hAnsi="Times New Roman" w:cs="Times New Roman"/>
          <w:b/>
          <w:sz w:val="24"/>
          <w:szCs w:val="24"/>
        </w:rPr>
        <w:t>Шумбрачинь</w:t>
      </w:r>
      <w:proofErr w:type="spellEnd"/>
      <w:r w:rsidRPr="00466E22">
        <w:rPr>
          <w:rFonts w:ascii="Times New Roman" w:hAnsi="Times New Roman" w:cs="Times New Roman"/>
          <w:b/>
          <w:sz w:val="24"/>
          <w:szCs w:val="24"/>
        </w:rPr>
        <w:t xml:space="preserve">  ванстомась.-1ч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6E22">
        <w:rPr>
          <w:rFonts w:ascii="Times New Roman" w:hAnsi="Times New Roman" w:cs="Times New Roman"/>
          <w:sz w:val="24"/>
          <w:szCs w:val="24"/>
        </w:rPr>
        <w:t>Разговор о хороших и  вредных привычках</w:t>
      </w:r>
      <w:r>
        <w:rPr>
          <w:rFonts w:ascii="Times New Roman" w:hAnsi="Times New Roman" w:cs="Times New Roman"/>
          <w:sz w:val="24"/>
          <w:szCs w:val="24"/>
        </w:rPr>
        <w:t>. Наречие. Степени сравнения наречий. Морфологический разбор наречий.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E22">
        <w:rPr>
          <w:rFonts w:ascii="Times New Roman" w:hAnsi="Times New Roman" w:cs="Times New Roman"/>
          <w:b/>
          <w:sz w:val="24"/>
          <w:szCs w:val="24"/>
        </w:rPr>
        <w:t>Минек</w:t>
      </w:r>
      <w:proofErr w:type="spellEnd"/>
      <w:r w:rsidRPr="00466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E22">
        <w:rPr>
          <w:rFonts w:ascii="Times New Roman" w:hAnsi="Times New Roman" w:cs="Times New Roman"/>
          <w:b/>
          <w:sz w:val="24"/>
          <w:szCs w:val="24"/>
        </w:rPr>
        <w:t>содавикс</w:t>
      </w:r>
      <w:proofErr w:type="spellEnd"/>
      <w:r w:rsidRPr="00466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E22">
        <w:rPr>
          <w:rFonts w:ascii="Times New Roman" w:hAnsi="Times New Roman" w:cs="Times New Roman"/>
          <w:b/>
          <w:sz w:val="24"/>
          <w:szCs w:val="24"/>
        </w:rPr>
        <w:t>ломатне</w:t>
      </w:r>
      <w:proofErr w:type="spellEnd"/>
      <w:r w:rsidRPr="00466E22">
        <w:rPr>
          <w:rFonts w:ascii="Times New Roman" w:hAnsi="Times New Roman" w:cs="Times New Roman"/>
          <w:b/>
          <w:sz w:val="24"/>
          <w:szCs w:val="24"/>
        </w:rPr>
        <w:t>. -1ч</w:t>
      </w:r>
      <w:r w:rsidRPr="00466E2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Знаменитые люди нашего края.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Послесловие и союзы.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послеслогов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  в словосочетаниях.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3EAD">
        <w:rPr>
          <w:rFonts w:ascii="Times New Roman" w:hAnsi="Times New Roman" w:cs="Times New Roman"/>
          <w:b/>
          <w:sz w:val="24"/>
          <w:szCs w:val="24"/>
        </w:rPr>
        <w:t>Мордовиянь</w:t>
      </w:r>
      <w:proofErr w:type="spellEnd"/>
      <w:r w:rsidRPr="001A3EA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A3EAD">
        <w:rPr>
          <w:rFonts w:ascii="Times New Roman" w:hAnsi="Times New Roman" w:cs="Times New Roman"/>
          <w:b/>
          <w:sz w:val="24"/>
          <w:szCs w:val="24"/>
        </w:rPr>
        <w:t>пертьпельксэнь</w:t>
      </w:r>
      <w:proofErr w:type="spellEnd"/>
      <w:r w:rsidRPr="001A3EAD">
        <w:rPr>
          <w:rFonts w:ascii="Times New Roman" w:hAnsi="Times New Roman" w:cs="Times New Roman"/>
          <w:b/>
          <w:sz w:val="24"/>
          <w:szCs w:val="24"/>
        </w:rPr>
        <w:t xml:space="preserve"> мазычись-1ч.</w:t>
      </w:r>
      <w:r w:rsidRPr="001A3EA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Красота  эрзянского  языка..Словосочетание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 предложения.. Виды  словосочетания(именное, глагольное, наречное). Вид подчинительной связи</w:t>
      </w:r>
      <w:r>
        <w:rPr>
          <w:rFonts w:ascii="Times New Roman" w:hAnsi="Times New Roman" w:cs="Times New Roman"/>
          <w:sz w:val="24"/>
          <w:szCs w:val="24"/>
        </w:rPr>
        <w:br/>
        <w:t>(согласование, управление, примыкание)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3EAD">
        <w:rPr>
          <w:rFonts w:ascii="Times New Roman" w:hAnsi="Times New Roman" w:cs="Times New Roman"/>
          <w:b/>
          <w:sz w:val="24"/>
          <w:szCs w:val="24"/>
        </w:rPr>
        <w:t>Содавикс</w:t>
      </w:r>
      <w:proofErr w:type="spellEnd"/>
      <w:r w:rsidRPr="001A3EAD">
        <w:rPr>
          <w:rFonts w:ascii="Times New Roman" w:hAnsi="Times New Roman" w:cs="Times New Roman"/>
          <w:b/>
          <w:sz w:val="24"/>
          <w:szCs w:val="24"/>
        </w:rPr>
        <w:t xml:space="preserve"> художниктне.-1ч</w:t>
      </w:r>
      <w:r w:rsidRPr="001A3EA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Известные художники…Второстепенные члены  предложения. Дополнение,</w:t>
      </w:r>
      <w:r>
        <w:rPr>
          <w:rFonts w:ascii="Times New Roman" w:hAnsi="Times New Roman" w:cs="Times New Roman"/>
          <w:sz w:val="24"/>
          <w:szCs w:val="24"/>
        </w:rPr>
        <w:br/>
        <w:t xml:space="preserve"> определение, обстоятельство. Синтаксическая роль  второстепенных  членов предложения.</w:t>
      </w:r>
    </w:p>
    <w:p w:rsidR="00AE06A2" w:rsidRPr="001C1E31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Пертьпельксстэнь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художниктнень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картинаст-1ч.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3EAD">
        <w:rPr>
          <w:rFonts w:ascii="Times New Roman" w:hAnsi="Times New Roman" w:cs="Times New Roman"/>
          <w:sz w:val="24"/>
          <w:szCs w:val="24"/>
        </w:rPr>
        <w:t>Картины художников о  природе</w:t>
      </w:r>
      <w:r>
        <w:rPr>
          <w:rFonts w:ascii="Times New Roman" w:hAnsi="Times New Roman" w:cs="Times New Roman"/>
          <w:sz w:val="24"/>
          <w:szCs w:val="24"/>
        </w:rPr>
        <w:t>.  Пейзаж, пейзажист, маринист, портретист.</w:t>
      </w:r>
      <w:r>
        <w:rPr>
          <w:rFonts w:ascii="Times New Roman" w:hAnsi="Times New Roman" w:cs="Times New Roman"/>
          <w:sz w:val="24"/>
          <w:szCs w:val="24"/>
        </w:rPr>
        <w:br/>
        <w:t xml:space="preserve">Сравнительный оборот. Трудные </w:t>
      </w:r>
      <w:r w:rsidRPr="001C1E31">
        <w:rPr>
          <w:rFonts w:ascii="Times New Roman" w:hAnsi="Times New Roman" w:cs="Times New Roman"/>
          <w:sz w:val="24"/>
          <w:szCs w:val="24"/>
        </w:rPr>
        <w:t>вопросы  постановки знаков препинания.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Тиринь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масторось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покш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ды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мазый.-1ч</w:t>
      </w:r>
      <w:r w:rsidRPr="001C1E3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Прекрасны бескрайние просторы Родины. Народы, населяющие  её. </w:t>
      </w:r>
      <w:r>
        <w:rPr>
          <w:rFonts w:ascii="Times New Roman" w:hAnsi="Times New Roman" w:cs="Times New Roman"/>
          <w:sz w:val="24"/>
          <w:szCs w:val="24"/>
        </w:rPr>
        <w:br/>
        <w:t>Предложения полные и неполные.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lastRenderedPageBreak/>
        <w:t>Московос</w:t>
      </w:r>
      <w:proofErr w:type="gramStart"/>
      <w:r w:rsidRPr="001C1E31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Россиянь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прявт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ош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>. -1ч</w:t>
      </w:r>
      <w:r w:rsidRPr="001C1E3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Москва- столица нашей Родины.</w:t>
      </w:r>
      <w:r>
        <w:rPr>
          <w:rFonts w:ascii="Times New Roman" w:hAnsi="Times New Roman" w:cs="Times New Roman"/>
          <w:sz w:val="24"/>
          <w:szCs w:val="24"/>
        </w:rPr>
        <w:br/>
        <w:t xml:space="preserve">Односоставные предложения. Определённо-личные.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Неопределённо-личные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езличные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предложения, Назывные. Обобщённо-личные.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Пертьпельксэнть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сюпавчизэ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ды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сонзэ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ванстомась1ч</w:t>
      </w:r>
      <w:r w:rsidRPr="001C1E3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Богатство природы и её охрана. Однородные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еоднородные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члены предложения.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1A3EAD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сюпавчись-минек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семияь-1ч.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C1E31">
        <w:rPr>
          <w:rFonts w:ascii="Times New Roman" w:hAnsi="Times New Roman" w:cs="Times New Roman"/>
          <w:sz w:val="24"/>
          <w:szCs w:val="24"/>
        </w:rPr>
        <w:t>Большое богатство-это  семья.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Обращение 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Авам-весемеде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вечкевикс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ломанесь1ч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1C1E31">
        <w:rPr>
          <w:rFonts w:ascii="Times New Roman" w:hAnsi="Times New Roman" w:cs="Times New Roman"/>
          <w:sz w:val="24"/>
          <w:szCs w:val="24"/>
        </w:rPr>
        <w:t>Мама-самый</w:t>
      </w:r>
      <w:proofErr w:type="spellEnd"/>
      <w:proofErr w:type="gramEnd"/>
      <w:r w:rsidRPr="001C1E31">
        <w:rPr>
          <w:rFonts w:ascii="Times New Roman" w:hAnsi="Times New Roman" w:cs="Times New Roman"/>
          <w:sz w:val="24"/>
          <w:szCs w:val="24"/>
        </w:rPr>
        <w:t xml:space="preserve"> любимый человек.</w:t>
      </w:r>
      <w:r>
        <w:rPr>
          <w:rFonts w:ascii="Times New Roman" w:hAnsi="Times New Roman" w:cs="Times New Roman"/>
          <w:sz w:val="24"/>
          <w:szCs w:val="24"/>
        </w:rPr>
        <w:t xml:space="preserve">  Вводные  слова и предложения. Группы  вводных слов по значению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E31">
        <w:rPr>
          <w:rFonts w:ascii="Times New Roman" w:hAnsi="Times New Roman" w:cs="Times New Roman"/>
          <w:b/>
          <w:sz w:val="24"/>
          <w:szCs w:val="24"/>
        </w:rPr>
        <w:t>Спортось-шумбрачинтень</w:t>
      </w:r>
      <w:proofErr w:type="spellEnd"/>
      <w:r w:rsidRPr="001C1E31">
        <w:rPr>
          <w:rFonts w:ascii="Times New Roman" w:hAnsi="Times New Roman" w:cs="Times New Roman"/>
          <w:b/>
          <w:sz w:val="24"/>
          <w:szCs w:val="24"/>
        </w:rPr>
        <w:t xml:space="preserve">  юр.-1ч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E6D3E">
        <w:rPr>
          <w:rFonts w:ascii="Times New Roman" w:hAnsi="Times New Roman" w:cs="Times New Roman"/>
          <w:sz w:val="24"/>
          <w:szCs w:val="24"/>
        </w:rPr>
        <w:t xml:space="preserve">Спорт-залог  здоровья. Обособленные  члены  предложения. Понятие об обособлении. </w:t>
      </w:r>
      <w:r>
        <w:rPr>
          <w:rFonts w:ascii="Times New Roman" w:hAnsi="Times New Roman" w:cs="Times New Roman"/>
          <w:sz w:val="24"/>
          <w:szCs w:val="24"/>
        </w:rPr>
        <w:br/>
        <w:t>Обособление  второстепенных членов  предложения: обстоятельства. Определения, обособление причастного оборота, приложения,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D3E">
        <w:rPr>
          <w:rFonts w:ascii="Times New Roman" w:hAnsi="Times New Roman" w:cs="Times New Roman"/>
          <w:b/>
          <w:sz w:val="24"/>
          <w:szCs w:val="24"/>
        </w:rPr>
        <w:t>Профессиянь</w:t>
      </w:r>
      <w:proofErr w:type="spellEnd"/>
      <w:r w:rsidRPr="002E6D3E">
        <w:rPr>
          <w:rFonts w:ascii="Times New Roman" w:hAnsi="Times New Roman" w:cs="Times New Roman"/>
          <w:b/>
          <w:sz w:val="24"/>
          <w:szCs w:val="24"/>
        </w:rPr>
        <w:t xml:space="preserve"> кочкамось-1ч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E6D3E">
        <w:rPr>
          <w:rFonts w:ascii="Times New Roman" w:hAnsi="Times New Roman" w:cs="Times New Roman"/>
          <w:sz w:val="24"/>
          <w:szCs w:val="24"/>
        </w:rPr>
        <w:t>Выбор профессии.</w:t>
      </w:r>
      <w:r>
        <w:rPr>
          <w:rFonts w:ascii="Times New Roman" w:hAnsi="Times New Roman" w:cs="Times New Roman"/>
          <w:sz w:val="24"/>
          <w:szCs w:val="24"/>
        </w:rPr>
        <w:t xml:space="preserve"> Обособленные  приложения. 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D3E">
        <w:rPr>
          <w:rFonts w:ascii="Times New Roman" w:hAnsi="Times New Roman" w:cs="Times New Roman"/>
          <w:b/>
          <w:sz w:val="24"/>
          <w:szCs w:val="24"/>
        </w:rPr>
        <w:t>Книгась</w:t>
      </w:r>
      <w:proofErr w:type="spellEnd"/>
      <w:r w:rsidRPr="002E6D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E6D3E">
        <w:rPr>
          <w:rFonts w:ascii="Times New Roman" w:hAnsi="Times New Roman" w:cs="Times New Roman"/>
          <w:b/>
          <w:sz w:val="24"/>
          <w:szCs w:val="24"/>
        </w:rPr>
        <w:t>прявтось</w:t>
      </w:r>
      <w:proofErr w:type="spellEnd"/>
      <w:r w:rsidRPr="002E6D3E">
        <w:rPr>
          <w:rFonts w:ascii="Times New Roman" w:hAnsi="Times New Roman" w:cs="Times New Roman"/>
          <w:b/>
          <w:sz w:val="24"/>
          <w:szCs w:val="24"/>
        </w:rPr>
        <w:t xml:space="preserve">  путэ.-1ч</w:t>
      </w:r>
      <w:r w:rsidRPr="002E6D3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Книга учит мудрости. Обособленные  обстоятельства. Деепричастный оборот.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r w:rsidRPr="002E6D3E">
        <w:rPr>
          <w:rFonts w:ascii="Times New Roman" w:hAnsi="Times New Roman" w:cs="Times New Roman"/>
          <w:b/>
          <w:sz w:val="24"/>
          <w:szCs w:val="24"/>
        </w:rPr>
        <w:t>Урок  контроля -2ч</w:t>
      </w:r>
      <w:r w:rsidRPr="002E6D3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Анализ  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Работа над ошибками.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D3E">
        <w:rPr>
          <w:rFonts w:ascii="Times New Roman" w:hAnsi="Times New Roman" w:cs="Times New Roman"/>
          <w:b/>
          <w:sz w:val="24"/>
          <w:szCs w:val="24"/>
        </w:rPr>
        <w:t>Сложносочинённой</w:t>
      </w:r>
      <w:proofErr w:type="gramEnd"/>
      <w:r w:rsidRPr="002E6D3E">
        <w:rPr>
          <w:rFonts w:ascii="Times New Roman" w:hAnsi="Times New Roman" w:cs="Times New Roman"/>
          <w:b/>
          <w:sz w:val="24"/>
          <w:szCs w:val="24"/>
        </w:rPr>
        <w:t xml:space="preserve">  валрисьметне.-1ч</w:t>
      </w:r>
      <w:r>
        <w:rPr>
          <w:rFonts w:ascii="Times New Roman" w:hAnsi="Times New Roman" w:cs="Times New Roman"/>
          <w:sz w:val="24"/>
          <w:szCs w:val="24"/>
        </w:rPr>
        <w:br/>
        <w:t>Сложносочинённые  предложения, Равноправные предложения.</w:t>
      </w:r>
      <w:r>
        <w:rPr>
          <w:rFonts w:ascii="Times New Roman" w:hAnsi="Times New Roman" w:cs="Times New Roman"/>
          <w:sz w:val="24"/>
          <w:szCs w:val="24"/>
        </w:rPr>
        <w:br/>
        <w:t>Сочинительные союзы.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3071">
        <w:rPr>
          <w:rFonts w:ascii="Times New Roman" w:hAnsi="Times New Roman" w:cs="Times New Roman"/>
          <w:b/>
          <w:sz w:val="24"/>
          <w:szCs w:val="24"/>
        </w:rPr>
        <w:t>Сложноподчинённой</w:t>
      </w:r>
      <w:proofErr w:type="gram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 валрисьметне-1ч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Сложноподчинённые предложения. Главное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зависимые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Подчинительные союзы. Группы подчинительных союзов.</w:t>
      </w:r>
    </w:p>
    <w:p w:rsidR="00AE06A2" w:rsidRPr="00AD3071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3071">
        <w:rPr>
          <w:rFonts w:ascii="Times New Roman" w:hAnsi="Times New Roman" w:cs="Times New Roman"/>
          <w:b/>
          <w:sz w:val="24"/>
          <w:szCs w:val="24"/>
        </w:rPr>
        <w:lastRenderedPageBreak/>
        <w:t>Сложносочинённой</w:t>
      </w:r>
      <w:proofErr w:type="gram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 и сложноподчинённой </w:t>
      </w:r>
      <w:proofErr w:type="spellStart"/>
      <w:r w:rsidRPr="00AD3071">
        <w:rPr>
          <w:rFonts w:ascii="Times New Roman" w:hAnsi="Times New Roman" w:cs="Times New Roman"/>
          <w:b/>
          <w:sz w:val="24"/>
          <w:szCs w:val="24"/>
        </w:rPr>
        <w:t>валрисьметнень</w:t>
      </w:r>
      <w:proofErr w:type="spell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 звпятойтне-1ч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3071">
        <w:rPr>
          <w:rFonts w:ascii="Times New Roman" w:hAnsi="Times New Roman" w:cs="Times New Roman"/>
          <w:sz w:val="24"/>
          <w:szCs w:val="24"/>
        </w:rPr>
        <w:t>Знаки препинания в сложносочинённых  и сложноподчинённых предложениях.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Союзтомо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сложной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валрисьметне-2ч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3071">
        <w:rPr>
          <w:rFonts w:ascii="Times New Roman" w:hAnsi="Times New Roman" w:cs="Times New Roman"/>
          <w:sz w:val="24"/>
          <w:szCs w:val="24"/>
        </w:rPr>
        <w:t>Бессоюзные  сложные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бессоюзных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сложных предложения. </w:t>
      </w:r>
    </w:p>
    <w:p w:rsidR="00AE06A2" w:rsidRPr="00AD3071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3071">
        <w:rPr>
          <w:rFonts w:ascii="Times New Roman" w:hAnsi="Times New Roman" w:cs="Times New Roman"/>
          <w:b/>
          <w:sz w:val="24"/>
          <w:szCs w:val="24"/>
        </w:rPr>
        <w:t>Синтаксисень</w:t>
      </w:r>
      <w:proofErr w:type="spell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071">
        <w:rPr>
          <w:rFonts w:ascii="Times New Roman" w:hAnsi="Times New Roman" w:cs="Times New Roman"/>
          <w:b/>
          <w:sz w:val="24"/>
          <w:szCs w:val="24"/>
        </w:rPr>
        <w:t>стакалгавтозь</w:t>
      </w:r>
      <w:proofErr w:type="spell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071">
        <w:rPr>
          <w:rFonts w:ascii="Times New Roman" w:hAnsi="Times New Roman" w:cs="Times New Roman"/>
          <w:b/>
          <w:sz w:val="24"/>
          <w:szCs w:val="24"/>
        </w:rPr>
        <w:t>текстнэ</w:t>
      </w:r>
      <w:proofErr w:type="spellEnd"/>
      <w:proofErr w:type="gramStart"/>
      <w:r w:rsidRPr="00AD307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Сочинения </w:t>
      </w:r>
      <w:proofErr w:type="spellStart"/>
      <w:r w:rsidRPr="00AD3071">
        <w:rPr>
          <w:rFonts w:ascii="Times New Roman" w:hAnsi="Times New Roman" w:cs="Times New Roman"/>
          <w:b/>
          <w:sz w:val="24"/>
          <w:szCs w:val="24"/>
        </w:rPr>
        <w:t>ды</w:t>
      </w:r>
      <w:proofErr w:type="spell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 подчинения </w:t>
      </w:r>
      <w:proofErr w:type="spellStart"/>
      <w:r w:rsidRPr="00AD3071">
        <w:rPr>
          <w:rFonts w:ascii="Times New Roman" w:hAnsi="Times New Roman" w:cs="Times New Roman"/>
          <w:b/>
          <w:sz w:val="24"/>
          <w:szCs w:val="24"/>
        </w:rPr>
        <w:t>марто</w:t>
      </w:r>
      <w:proofErr w:type="spell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07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AD3071">
        <w:rPr>
          <w:rFonts w:ascii="Times New Roman" w:hAnsi="Times New Roman" w:cs="Times New Roman"/>
          <w:b/>
          <w:sz w:val="24"/>
          <w:szCs w:val="24"/>
        </w:rPr>
        <w:t>синтаксисэнь</w:t>
      </w:r>
      <w:proofErr w:type="spellEnd"/>
      <w:r w:rsidRPr="00AD3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071">
        <w:rPr>
          <w:rFonts w:ascii="Times New Roman" w:hAnsi="Times New Roman" w:cs="Times New Roman"/>
          <w:b/>
          <w:sz w:val="24"/>
          <w:szCs w:val="24"/>
        </w:rPr>
        <w:t>теевтне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3071">
        <w:rPr>
          <w:rFonts w:ascii="Times New Roman" w:hAnsi="Times New Roman" w:cs="Times New Roman"/>
          <w:b/>
          <w:sz w:val="24"/>
          <w:szCs w:val="24"/>
        </w:rPr>
        <w:t>2ч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3071">
        <w:rPr>
          <w:rFonts w:ascii="Times New Roman" w:hAnsi="Times New Roman" w:cs="Times New Roman"/>
          <w:sz w:val="24"/>
          <w:szCs w:val="24"/>
        </w:rPr>
        <w:t>Практическая рабо</w:t>
      </w:r>
      <w:r>
        <w:rPr>
          <w:rFonts w:ascii="Times New Roman" w:hAnsi="Times New Roman" w:cs="Times New Roman"/>
          <w:sz w:val="24"/>
          <w:szCs w:val="24"/>
        </w:rPr>
        <w:t>та  Построение предложений, текстов.  Сочинение  и подчинение.</w:t>
      </w:r>
    </w:p>
    <w:p w:rsidR="00AE06A2" w:rsidRDefault="00AE06A2" w:rsidP="00AE06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79EA">
        <w:rPr>
          <w:rFonts w:ascii="Times New Roman" w:hAnsi="Times New Roman" w:cs="Times New Roman"/>
          <w:b/>
          <w:sz w:val="24"/>
          <w:szCs w:val="24"/>
        </w:rPr>
        <w:t>Виде</w:t>
      </w:r>
      <w:proofErr w:type="gramEnd"/>
      <w:r w:rsidRPr="001E7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9EA">
        <w:rPr>
          <w:rFonts w:ascii="Times New Roman" w:hAnsi="Times New Roman" w:cs="Times New Roman"/>
          <w:b/>
          <w:sz w:val="24"/>
          <w:szCs w:val="24"/>
        </w:rPr>
        <w:t>ды</w:t>
      </w:r>
      <w:proofErr w:type="spellEnd"/>
      <w:r w:rsidRPr="001E79E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E79EA">
        <w:rPr>
          <w:rFonts w:ascii="Times New Roman" w:hAnsi="Times New Roman" w:cs="Times New Roman"/>
          <w:b/>
          <w:sz w:val="24"/>
          <w:szCs w:val="24"/>
        </w:rPr>
        <w:t>аволь</w:t>
      </w:r>
      <w:proofErr w:type="spellEnd"/>
      <w:r w:rsidRPr="001E79EA">
        <w:rPr>
          <w:rFonts w:ascii="Times New Roman" w:hAnsi="Times New Roman" w:cs="Times New Roman"/>
          <w:b/>
          <w:sz w:val="24"/>
          <w:szCs w:val="24"/>
        </w:rPr>
        <w:t xml:space="preserve"> виде кортамось-2ч</w:t>
      </w:r>
      <w:r w:rsidRPr="001E79E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Прямая речь. Схемы предложений при прямой речи. Косвенная речь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Диалог , Монолог.</w:t>
      </w:r>
    </w:p>
    <w:p w:rsidR="00AE06A2" w:rsidRDefault="00AE06A2" w:rsidP="00AE0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 сложносочинённого, сложноподчинённого и бессоюзного  сложных предложений.-2ч</w:t>
      </w:r>
    </w:p>
    <w:p w:rsidR="00AE06A2" w:rsidRDefault="00AE06A2" w:rsidP="00AE06A2">
      <w:pPr>
        <w:pStyle w:val="Default"/>
        <w:rPr>
          <w:b/>
        </w:rPr>
      </w:pPr>
      <w:r w:rsidRPr="001E79EA">
        <w:rPr>
          <w:b/>
        </w:rPr>
        <w:t>Повторение  -</w:t>
      </w:r>
      <w:r>
        <w:rPr>
          <w:b/>
        </w:rPr>
        <w:t>5</w:t>
      </w:r>
      <w:r w:rsidRPr="001E79EA">
        <w:rPr>
          <w:b/>
        </w:rPr>
        <w:t>ч</w:t>
      </w: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p w:rsidR="00AE06A2" w:rsidRDefault="00AE06A2" w:rsidP="00AE06A2">
      <w:pPr>
        <w:pStyle w:val="Default"/>
        <w:rPr>
          <w:b/>
        </w:rPr>
      </w:pPr>
    </w:p>
    <w:tbl>
      <w:tblPr>
        <w:tblStyle w:val="a3"/>
        <w:tblW w:w="13149" w:type="dxa"/>
        <w:tblLayout w:type="fixed"/>
        <w:tblLook w:val="04A0"/>
      </w:tblPr>
      <w:tblGrid>
        <w:gridCol w:w="2376"/>
        <w:gridCol w:w="2552"/>
        <w:gridCol w:w="2410"/>
        <w:gridCol w:w="2835"/>
        <w:gridCol w:w="1275"/>
        <w:gridCol w:w="1701"/>
      </w:tblGrid>
      <w:tr w:rsidR="00AE06A2" w:rsidTr="00AA2B4A">
        <w:tc>
          <w:tcPr>
            <w:tcW w:w="2376" w:type="dxa"/>
          </w:tcPr>
          <w:p w:rsidR="00AE06A2" w:rsidRPr="004D6CED" w:rsidRDefault="00AE06A2" w:rsidP="00AA2B4A">
            <w:pPr>
              <w:rPr>
                <w:b/>
              </w:rPr>
            </w:pPr>
            <w:r w:rsidRPr="004D6CE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lastRenderedPageBreak/>
              <w:t>№  урока</w:t>
            </w:r>
          </w:p>
        </w:tc>
        <w:tc>
          <w:tcPr>
            <w:tcW w:w="2552" w:type="dxa"/>
          </w:tcPr>
          <w:p w:rsidR="00AE06A2" w:rsidRPr="004D6CED" w:rsidRDefault="00AE06A2" w:rsidP="00AA2B4A">
            <w:pPr>
              <w:rPr>
                <w:b/>
              </w:rPr>
            </w:pPr>
            <w:r w:rsidRPr="004D6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Темы</w:t>
            </w:r>
          </w:p>
        </w:tc>
        <w:tc>
          <w:tcPr>
            <w:tcW w:w="2410" w:type="dxa"/>
          </w:tcPr>
          <w:p w:rsidR="00AE06A2" w:rsidRPr="004D6CED" w:rsidRDefault="00AE06A2" w:rsidP="00AA2B4A">
            <w:pPr>
              <w:rPr>
                <w:b/>
              </w:rPr>
            </w:pPr>
            <w:r w:rsidRPr="004D6CED">
              <w:rPr>
                <w:b/>
              </w:rPr>
              <w:t>Кол урок</w:t>
            </w: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  <w:p w:rsidR="00AE06A2" w:rsidRPr="004D6CED" w:rsidRDefault="00AE06A2" w:rsidP="00AA2B4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</w:t>
            </w:r>
            <w:r w:rsidRPr="004D6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</w:t>
            </w:r>
          </w:p>
        </w:tc>
        <w:tc>
          <w:tcPr>
            <w:tcW w:w="1275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FF52C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FF52C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701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r w:rsidRPr="00FF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Фактич</w:t>
            </w:r>
            <w:proofErr w:type="spellEnd"/>
            <w:r w:rsidRPr="00FF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F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br/>
            </w:r>
            <w:proofErr w:type="spellStart"/>
            <w:r w:rsidRPr="00FF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провед</w:t>
            </w:r>
            <w:proofErr w:type="spellEnd"/>
          </w:p>
        </w:tc>
      </w:tr>
      <w:tr w:rsidR="00AE06A2" w:rsidTr="00AA2B4A">
        <w:tc>
          <w:tcPr>
            <w:tcW w:w="2376" w:type="dxa"/>
          </w:tcPr>
          <w:p w:rsidR="00AE06A2" w:rsidRPr="004D6CED" w:rsidRDefault="00AE06A2" w:rsidP="00AA2B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Кизэнь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каникуладо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ледстнемат</w:t>
            </w:r>
            <w:proofErr w:type="gram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овторение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пройденного в 7 классе.</w:t>
            </w:r>
          </w:p>
        </w:tc>
        <w:tc>
          <w:tcPr>
            <w:tcW w:w="2410" w:type="dxa"/>
          </w:tcPr>
          <w:p w:rsidR="00AE06A2" w:rsidRDefault="00AE06A2" w:rsidP="00AA2B4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E06A2" w:rsidRPr="009F2D9E" w:rsidRDefault="00AE06A2" w:rsidP="00AA2B4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Имя существ</w:t>
            </w:r>
            <w:r w:rsidRPr="009F2D9E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E06A2" w:rsidRPr="009F2D9E" w:rsidRDefault="00AE06A2" w:rsidP="00AA2B4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D9E">
              <w:rPr>
                <w:rStyle w:val="c0"/>
                <w:color w:val="000000"/>
                <w:sz w:val="22"/>
                <w:szCs w:val="22"/>
              </w:rPr>
              <w:t>— собственное и нарицательное;</w:t>
            </w:r>
          </w:p>
          <w:p w:rsidR="00AE06A2" w:rsidRPr="009F2D9E" w:rsidRDefault="00AE06A2" w:rsidP="00AA2B4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D9E">
              <w:rPr>
                <w:rStyle w:val="c0"/>
                <w:color w:val="000000"/>
                <w:sz w:val="22"/>
                <w:szCs w:val="22"/>
              </w:rPr>
              <w:t>— одушевленное и неодушевленное;</w:t>
            </w:r>
          </w:p>
          <w:p w:rsidR="00AE06A2" w:rsidRPr="009F2D9E" w:rsidRDefault="00AE06A2" w:rsidP="00AA2B4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F2D9E">
              <w:rPr>
                <w:rStyle w:val="c0"/>
                <w:color w:val="000000"/>
                <w:sz w:val="22"/>
                <w:szCs w:val="22"/>
              </w:rPr>
              <w:t>число;склонение</w:t>
            </w:r>
            <w:proofErr w:type="spellEnd"/>
            <w:r w:rsidRPr="009F2D9E">
              <w:rPr>
                <w:rStyle w:val="c0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9F2D9E">
              <w:rPr>
                <w:rStyle w:val="c0"/>
                <w:color w:val="000000"/>
                <w:sz w:val="22"/>
                <w:szCs w:val="22"/>
              </w:rPr>
              <w:t>падеж</w:t>
            </w:r>
            <w:proofErr w:type="gramStart"/>
            <w:r w:rsidRPr="009F2D9E">
              <w:rPr>
                <w:rStyle w:val="c0"/>
                <w:color w:val="000000"/>
                <w:sz w:val="22"/>
                <w:szCs w:val="22"/>
              </w:rPr>
              <w:t>.О</w:t>
            </w:r>
            <w:proofErr w:type="gramEnd"/>
            <w:r w:rsidRPr="009F2D9E">
              <w:rPr>
                <w:rStyle w:val="c0"/>
                <w:color w:val="000000"/>
                <w:sz w:val="22"/>
                <w:szCs w:val="22"/>
              </w:rPr>
              <w:t>бразование</w:t>
            </w:r>
            <w:proofErr w:type="spellEnd"/>
            <w:r w:rsidRPr="009F2D9E">
              <w:rPr>
                <w:rStyle w:val="c0"/>
                <w:color w:val="000000"/>
                <w:sz w:val="22"/>
                <w:szCs w:val="22"/>
              </w:rPr>
              <w:t xml:space="preserve"> существительных с уменьшительно-ласкательными суффиксами –</w:t>
            </w:r>
            <w:proofErr w:type="spellStart"/>
            <w:r w:rsidRPr="009F2D9E">
              <w:rPr>
                <w:rStyle w:val="c0"/>
                <w:color w:val="000000"/>
                <w:sz w:val="22"/>
                <w:szCs w:val="22"/>
              </w:rPr>
              <w:t>ине</w:t>
            </w:r>
            <w:proofErr w:type="spellEnd"/>
            <w:r w:rsidRPr="009F2D9E">
              <w:rPr>
                <w:rStyle w:val="c0"/>
                <w:color w:val="000000"/>
                <w:sz w:val="22"/>
                <w:szCs w:val="22"/>
              </w:rPr>
              <w:t>/-</w:t>
            </w:r>
            <w:proofErr w:type="spellStart"/>
            <w:r w:rsidRPr="009F2D9E">
              <w:rPr>
                <w:rStyle w:val="c0"/>
                <w:color w:val="000000"/>
                <w:sz w:val="22"/>
                <w:szCs w:val="22"/>
              </w:rPr>
              <w:t>ыне</w:t>
            </w:r>
            <w:proofErr w:type="spellEnd"/>
          </w:p>
        </w:tc>
        <w:tc>
          <w:tcPr>
            <w:tcW w:w="1275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E06A2" w:rsidRPr="009F2D9E" w:rsidRDefault="00AE06A2" w:rsidP="00AA2B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эрямосо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койтнеде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традиции.</w:t>
            </w:r>
          </w:p>
          <w:p w:rsidR="00AE06A2" w:rsidRPr="009F2D9E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 глагола</w:t>
            </w:r>
          </w:p>
        </w:tc>
        <w:tc>
          <w:tcPr>
            <w:tcW w:w="2410" w:type="dxa"/>
          </w:tcPr>
          <w:p w:rsidR="00AE06A2" w:rsidRDefault="00AE06A2" w:rsidP="00AA2B4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E06A2" w:rsidRPr="009F2D9E" w:rsidRDefault="00AE06A2" w:rsidP="00AA2B4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Глагол</w:t>
            </w:r>
            <w:proofErr w:type="gramStart"/>
            <w:r>
              <w:rPr>
                <w:rStyle w:val="c0"/>
                <w:color w:val="000000"/>
                <w:sz w:val="22"/>
                <w:szCs w:val="22"/>
              </w:rPr>
              <w:t>:н</w:t>
            </w:r>
            <w:proofErr w:type="gramEnd"/>
            <w:r>
              <w:rPr>
                <w:rStyle w:val="c0"/>
                <w:color w:val="000000"/>
                <w:sz w:val="22"/>
                <w:szCs w:val="22"/>
              </w:rPr>
              <w:t>аклонение</w:t>
            </w:r>
            <w:proofErr w:type="spellEnd"/>
          </w:p>
          <w:p w:rsidR="00AE06A2" w:rsidRPr="009F2D9E" w:rsidRDefault="00AE06A2" w:rsidP="00AA2B4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D9E">
              <w:rPr>
                <w:rStyle w:val="c0"/>
                <w:color w:val="000000"/>
                <w:sz w:val="22"/>
                <w:szCs w:val="22"/>
              </w:rPr>
              <w:t>время  лицо (первое, второе, третье);</w:t>
            </w:r>
          </w:p>
          <w:p w:rsidR="00AE06A2" w:rsidRPr="009F2D9E" w:rsidRDefault="00AE06A2" w:rsidP="00AA2B4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D9E">
              <w:rPr>
                <w:rStyle w:val="c0"/>
                <w:color w:val="000000"/>
                <w:sz w:val="22"/>
                <w:szCs w:val="22"/>
              </w:rPr>
              <w:t>число (единственное, множественное).</w:t>
            </w:r>
          </w:p>
          <w:p w:rsidR="00AE06A2" w:rsidRPr="009F2D9E" w:rsidRDefault="00AE06A2" w:rsidP="00AA2B4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D9E">
              <w:rPr>
                <w:rStyle w:val="c0"/>
                <w:color w:val="000000"/>
                <w:sz w:val="22"/>
                <w:szCs w:val="22"/>
              </w:rPr>
              <w:t>Словосочетание «</w:t>
            </w:r>
            <w:proofErr w:type="spellStart"/>
            <w:r w:rsidRPr="009F2D9E">
              <w:rPr>
                <w:rStyle w:val="c0"/>
                <w:color w:val="000000"/>
                <w:sz w:val="22"/>
                <w:szCs w:val="22"/>
              </w:rPr>
              <w:t>глагол+существит</w:t>
            </w:r>
            <w:proofErr w:type="spellEnd"/>
          </w:p>
        </w:tc>
        <w:tc>
          <w:tcPr>
            <w:tcW w:w="1275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AE06A2" w:rsidRPr="009F2D9E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взрослой жизни. Повторение  Причастия, деепричастия.</w:t>
            </w:r>
          </w:p>
        </w:tc>
        <w:tc>
          <w:tcPr>
            <w:tcW w:w="2410" w:type="dxa"/>
          </w:tcPr>
          <w:p w:rsidR="00AE06A2" w:rsidRDefault="00AE06A2" w:rsidP="00AA2B4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E06A2" w:rsidRDefault="00AE06A2" w:rsidP="00AA2B4A">
            <w:r>
              <w:t>Морфологические  признаки</w:t>
            </w:r>
          </w:p>
        </w:tc>
        <w:tc>
          <w:tcPr>
            <w:tcW w:w="1275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Шумбрачинь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ванстомась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 о хороших и вредных привычках.</w:t>
            </w:r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Шумбрачинь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ванстомась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Повторение наречия</w:t>
            </w:r>
          </w:p>
        </w:tc>
        <w:tc>
          <w:tcPr>
            <w:tcW w:w="2410" w:type="dxa"/>
          </w:tcPr>
          <w:p w:rsidR="00AE06A2" w:rsidRDefault="00AE06A2" w:rsidP="00AA2B4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E06A2" w:rsidRDefault="00AE06A2" w:rsidP="00AA2B4A">
            <w:proofErr w:type="spellStart"/>
            <w:r>
              <w:t>Неизменяеая</w:t>
            </w:r>
            <w:proofErr w:type="spellEnd"/>
            <w:r>
              <w:t xml:space="preserve">  часть речи</w:t>
            </w:r>
          </w:p>
        </w:tc>
        <w:tc>
          <w:tcPr>
            <w:tcW w:w="1275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Минек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содавикс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ломантне</w:t>
            </w:r>
            <w:proofErr w:type="spellEnd"/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Знаменитые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люди  нашей  области</w:t>
            </w:r>
          </w:p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Послесловие и союзы</w:t>
            </w:r>
          </w:p>
        </w:tc>
        <w:tc>
          <w:tcPr>
            <w:tcW w:w="2410" w:type="dxa"/>
          </w:tcPr>
          <w:p w:rsidR="00AE06A2" w:rsidRDefault="00AE06A2" w:rsidP="00AA2B4A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AE06A2" w:rsidRPr="00A11D44" w:rsidRDefault="00AE06A2" w:rsidP="00AA2B4A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11D44">
              <w:rPr>
                <w:rStyle w:val="c0"/>
                <w:color w:val="000000"/>
              </w:rPr>
              <w:t>Послелог:</w:t>
            </w:r>
            <w:r>
              <w:rPr>
                <w:rStyle w:val="c0"/>
                <w:color w:val="000000"/>
              </w:rPr>
              <w:t xml:space="preserve"> </w:t>
            </w:r>
            <w:r w:rsidRPr="00A11D44">
              <w:rPr>
                <w:rStyle w:val="c0"/>
                <w:color w:val="000000"/>
              </w:rPr>
              <w:t xml:space="preserve">значение послелогов; их </w:t>
            </w:r>
            <w:r w:rsidRPr="00A11D44">
              <w:rPr>
                <w:rStyle w:val="c0"/>
                <w:color w:val="000000"/>
              </w:rPr>
              <w:lastRenderedPageBreak/>
              <w:t>использование в словосочетаниях и предложениях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2" w:type="dxa"/>
          </w:tcPr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Мордовиянь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пертьпельксэнь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мазычись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Красота эрзянского языка</w:t>
            </w:r>
          </w:p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Словосочетание-часть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gram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огласование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управление, примыкание.</w:t>
            </w:r>
          </w:p>
        </w:tc>
        <w:tc>
          <w:tcPr>
            <w:tcW w:w="2410" w:type="dxa"/>
          </w:tcPr>
          <w:p w:rsidR="00AE06A2" w:rsidRDefault="00AE06A2" w:rsidP="00AA2B4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E06A2" w:rsidRDefault="00AE06A2" w:rsidP="00AA2B4A">
            <w:r>
              <w:t xml:space="preserve">Подчинительной </w:t>
            </w:r>
            <w:proofErr w:type="spellStart"/>
            <w:r>
              <w:t>связень</w:t>
            </w:r>
            <w:proofErr w:type="spellEnd"/>
            <w:r>
              <w:t xml:space="preserve">  </w:t>
            </w:r>
            <w:proofErr w:type="spellStart"/>
            <w:r>
              <w:t>валсюлмавксне</w:t>
            </w:r>
            <w:proofErr w:type="spellEnd"/>
          </w:p>
        </w:tc>
        <w:tc>
          <w:tcPr>
            <w:tcW w:w="1275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FF52C4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AE06A2" w:rsidRPr="00C47881" w:rsidTr="00AA2B4A">
        <w:tc>
          <w:tcPr>
            <w:tcW w:w="2376" w:type="dxa"/>
          </w:tcPr>
          <w:p w:rsidR="00AE06A2" w:rsidRPr="00C47881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 w:rsidRPr="00C478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Содавикс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художниктнень</w:t>
            </w:r>
            <w:proofErr w:type="spellEnd"/>
          </w:p>
          <w:p w:rsidR="00AE06A2" w:rsidRPr="009F2D9E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  художники.</w:t>
            </w: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Второстепенные  члены предложения</w:t>
            </w:r>
          </w:p>
        </w:tc>
        <w:tc>
          <w:tcPr>
            <w:tcW w:w="2410" w:type="dxa"/>
          </w:tcPr>
          <w:p w:rsidR="00AE06A2" w:rsidRPr="00C47881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 w:rsidRPr="00C47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Pr="00C47881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Pr="00C47881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C47881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AE06A2" w:rsidRPr="00C47881" w:rsidTr="00AA2B4A">
        <w:tc>
          <w:tcPr>
            <w:tcW w:w="2376" w:type="dxa"/>
          </w:tcPr>
          <w:p w:rsidR="00AE06A2" w:rsidRPr="00C47881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 w:rsidRPr="00C478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E06A2" w:rsidRPr="009F2D9E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Картины художников о природе.</w:t>
            </w:r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Пертьпельксстэнть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художниктнень</w:t>
            </w:r>
            <w:proofErr w:type="spellEnd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картинаст</w:t>
            </w:r>
            <w:proofErr w:type="spellEnd"/>
          </w:p>
          <w:p w:rsidR="00AE06A2" w:rsidRPr="009F2D9E" w:rsidRDefault="00AE06A2" w:rsidP="00AA2B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оборот</w:t>
            </w:r>
          </w:p>
        </w:tc>
        <w:tc>
          <w:tcPr>
            <w:tcW w:w="2410" w:type="dxa"/>
          </w:tcPr>
          <w:p w:rsidR="00AE06A2" w:rsidRPr="00C47881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 w:rsidRPr="00C47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Pr="00C47881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вопросы постановки знаков препинания</w:t>
            </w:r>
          </w:p>
        </w:tc>
        <w:tc>
          <w:tcPr>
            <w:tcW w:w="1275" w:type="dxa"/>
          </w:tcPr>
          <w:p w:rsidR="00AE06A2" w:rsidRPr="00C47881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C47881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AE06A2" w:rsidRPr="00C47881" w:rsidTr="00AA2B4A">
        <w:tc>
          <w:tcPr>
            <w:tcW w:w="2376" w:type="dxa"/>
          </w:tcPr>
          <w:p w:rsidR="00AE06A2" w:rsidRPr="00C47881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 w:rsidRPr="00C478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E06A2" w:rsidRPr="00A11D44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Бескрайние просторы Родины. Народы, населяющие ее.</w:t>
            </w:r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Тиринь</w:t>
            </w:r>
            <w:proofErr w:type="spellEnd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масторось</w:t>
            </w:r>
            <w:proofErr w:type="spellEnd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покш</w:t>
            </w:r>
            <w:proofErr w:type="spellEnd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spellEnd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келей</w:t>
            </w:r>
            <w:proofErr w:type="spellEnd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Эйсэнзэ</w:t>
            </w:r>
            <w:proofErr w:type="spellEnd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эриця</w:t>
            </w:r>
            <w:proofErr w:type="spellEnd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раськетне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неполные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410" w:type="dxa"/>
          </w:tcPr>
          <w:p w:rsidR="00AE06A2" w:rsidRPr="00C47881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 w:rsidRPr="00C478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E06A2" w:rsidRPr="00C47881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Pr="00C47881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A2" w:rsidRPr="00C47881" w:rsidRDefault="00AE06A2" w:rsidP="00AA2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— столица России.</w:t>
            </w:r>
          </w:p>
          <w:p w:rsidR="00AE06A2" w:rsidRPr="00824555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Московось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Россиянь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прявт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Односоставные предложения.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Pr="00A11D44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44">
              <w:rPr>
                <w:color w:val="000000"/>
                <w:sz w:val="24"/>
                <w:szCs w:val="24"/>
                <w:shd w:val="clear" w:color="auto" w:fill="FFFFFF"/>
              </w:rPr>
              <w:t>Простое предложение.</w:t>
            </w: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Богатство природы  и ее охрана.</w:t>
            </w:r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Пертьпельксэнть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сюпавчизэ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сонзэ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ванстомась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Однородные члены  </w:t>
            </w:r>
            <w:proofErr w:type="gram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</w:t>
            </w:r>
            <w:proofErr w:type="gram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Pr="00A11D44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и систематизация материала, изученного </w:t>
            </w:r>
            <w:proofErr w:type="gramStart"/>
            <w:r w:rsidRPr="00A1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Покш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сюпавчись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инек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семиясь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. Наша семья- большое   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proofErr w:type="gram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бращение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 схемы  предложения</w:t>
            </w: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gram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весемеде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вечкевикс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ломанесь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Мама-самый</w:t>
            </w:r>
            <w:proofErr w:type="spellEnd"/>
            <w:proofErr w:type="gram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любимый человек. Вводные слова и предложения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 — залог здоровья.</w:t>
            </w:r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Спортось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шумбрачинтень</w:t>
            </w:r>
            <w:proofErr w:type="spellEnd"/>
            <w:r w:rsidRPr="008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юр. Обособленные члены предложения.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Причастный  оборот</w:t>
            </w: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  <w:r w:rsidRPr="008245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Профессиянь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кочкамось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5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Обособленные </w:t>
            </w:r>
            <w:r w:rsidRPr="0082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Кинигась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прявтос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путэ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Книга учит мудрости.</w:t>
            </w:r>
          </w:p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Деепричастный  оборот</w:t>
            </w: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Сложносочинённой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валрисьметне</w:t>
            </w:r>
            <w:proofErr w:type="spellEnd"/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Сложносочинённой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валрисьметнень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ютксо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запятой</w:t>
            </w:r>
          </w:p>
        </w:tc>
        <w:tc>
          <w:tcPr>
            <w:tcW w:w="2410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Разделительные и выделительные знаки препинания</w:t>
            </w:r>
          </w:p>
        </w:tc>
        <w:tc>
          <w:tcPr>
            <w:tcW w:w="1275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rPr>
          <w:trHeight w:val="635"/>
        </w:trPr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 xml:space="preserve">Сложноподчинённой 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валрисьметне</w:t>
            </w:r>
            <w:proofErr w:type="spellEnd"/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rPr>
          <w:trHeight w:val="701"/>
        </w:trPr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 xml:space="preserve">Сложноподчинённой 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валрисьметнень</w:t>
            </w:r>
            <w:proofErr w:type="spellEnd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запятойтне</w:t>
            </w:r>
            <w:proofErr w:type="spellEnd"/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</w:rPr>
              <w:t>Союзмарто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 сложной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валрисьметне</w:t>
            </w:r>
            <w:proofErr w:type="spellEnd"/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proofErr w:type="spellStart"/>
            <w:r w:rsidRPr="00824555">
              <w:rPr>
                <w:rFonts w:ascii="Times New Roman" w:hAnsi="Times New Roman" w:cs="Times New Roman"/>
              </w:rPr>
              <w:t>Синтаксисень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</w:rPr>
              <w:t>стакалгавтозь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 теекстне6сочинения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ды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подчинения 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марто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</w:rPr>
              <w:t>синтаксисень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</w:rPr>
              <w:t>теевкснтнэ</w:t>
            </w:r>
            <w:proofErr w:type="spellEnd"/>
            <w:r w:rsidRPr="00824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признаки</w:t>
            </w: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 xml:space="preserve">Виде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ды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аволь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виде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кортамось</w:t>
            </w:r>
            <w:proofErr w:type="gramStart"/>
            <w:r w:rsidRPr="00824555">
              <w:rPr>
                <w:rFonts w:ascii="Times New Roman" w:hAnsi="Times New Roman" w:cs="Times New Roman"/>
              </w:rPr>
              <w:t>.П</w:t>
            </w:r>
            <w:proofErr w:type="gramEnd"/>
            <w:r w:rsidRPr="00824555">
              <w:rPr>
                <w:rFonts w:ascii="Times New Roman" w:hAnsi="Times New Roman" w:cs="Times New Roman"/>
              </w:rPr>
              <w:t>рямая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речь</w:t>
            </w:r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 xml:space="preserve">Сложносочинённой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валрисьметн</w:t>
            </w:r>
            <w:proofErr w:type="gramStart"/>
            <w:r w:rsidRPr="00824555">
              <w:rPr>
                <w:rFonts w:ascii="Times New Roman" w:hAnsi="Times New Roman" w:cs="Times New Roman"/>
              </w:rPr>
              <w:t>е</w:t>
            </w:r>
            <w:proofErr w:type="spellEnd"/>
            <w:r w:rsidRPr="00824555">
              <w:rPr>
                <w:rFonts w:ascii="Times New Roman" w:hAnsi="Times New Roman" w:cs="Times New Roman"/>
              </w:rPr>
              <w:t>(</w:t>
            </w:r>
            <w:proofErr w:type="gramEnd"/>
            <w:r w:rsidRPr="00824555">
              <w:rPr>
                <w:rFonts w:ascii="Times New Roman" w:hAnsi="Times New Roman" w:cs="Times New Roman"/>
              </w:rPr>
              <w:t>предложения)</w:t>
            </w:r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 xml:space="preserve">Сложноподчинённой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валрисьметне</w:t>
            </w:r>
            <w:proofErr w:type="spellEnd"/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proofErr w:type="spellStart"/>
            <w:r w:rsidRPr="00824555">
              <w:rPr>
                <w:rFonts w:ascii="Times New Roman" w:hAnsi="Times New Roman" w:cs="Times New Roman"/>
              </w:rPr>
              <w:t>Союзтомо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 сложной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валрисьметне</w:t>
            </w:r>
            <w:proofErr w:type="spellEnd"/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proofErr w:type="spellStart"/>
            <w:r w:rsidRPr="00824555">
              <w:rPr>
                <w:rFonts w:ascii="Times New Roman" w:hAnsi="Times New Roman" w:cs="Times New Roman"/>
              </w:rPr>
              <w:t>Кортамоно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</w:rPr>
              <w:t>ёрокчись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555">
              <w:rPr>
                <w:rFonts w:ascii="Times New Roman" w:hAnsi="Times New Roman" w:cs="Times New Roman"/>
              </w:rPr>
              <w:t>кастомась</w:t>
            </w:r>
            <w:proofErr w:type="gramStart"/>
            <w:r w:rsidRPr="00824555">
              <w:rPr>
                <w:rFonts w:ascii="Times New Roman" w:hAnsi="Times New Roman" w:cs="Times New Roman"/>
              </w:rPr>
              <w:t>.П</w:t>
            </w:r>
            <w:proofErr w:type="gramEnd"/>
            <w:r w:rsidRPr="00824555">
              <w:rPr>
                <w:rFonts w:ascii="Times New Roman" w:hAnsi="Times New Roman" w:cs="Times New Roman"/>
              </w:rPr>
              <w:t>овторение</w:t>
            </w:r>
            <w:proofErr w:type="spellEnd"/>
            <w:r w:rsidRPr="00824555">
              <w:rPr>
                <w:rFonts w:ascii="Times New Roman" w:hAnsi="Times New Roman" w:cs="Times New Roman"/>
              </w:rPr>
              <w:t xml:space="preserve"> изученного</w:t>
            </w:r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AE06A2" w:rsidTr="00AA2B4A">
        <w:tc>
          <w:tcPr>
            <w:tcW w:w="2376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</w:tcPr>
          <w:p w:rsidR="00AE06A2" w:rsidRPr="00824555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824555">
              <w:rPr>
                <w:rFonts w:ascii="Times New Roman" w:hAnsi="Times New Roman" w:cs="Times New Roman"/>
              </w:rPr>
              <w:t xml:space="preserve">Итоги года </w:t>
            </w:r>
          </w:p>
        </w:tc>
        <w:tc>
          <w:tcPr>
            <w:tcW w:w="2410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06A2" w:rsidRDefault="00AE06A2" w:rsidP="00AA2B4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:rsidR="007367DF" w:rsidRDefault="007367DF"/>
    <w:sectPr w:rsidR="007367DF" w:rsidSect="00AE06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6A2"/>
    <w:rsid w:val="007367DF"/>
    <w:rsid w:val="00AE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6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E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06A2"/>
  </w:style>
  <w:style w:type="paragraph" w:customStyle="1" w:styleId="c18">
    <w:name w:val="c18"/>
    <w:basedOn w:val="a"/>
    <w:rsid w:val="00A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2184</Words>
  <Characters>12452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2017-11-20T06:30:00Z</dcterms:created>
  <dcterms:modified xsi:type="dcterms:W3CDTF">2017-11-20T06:30:00Z</dcterms:modified>
</cp:coreProperties>
</file>